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8560C" w14:textId="55A458C3" w:rsidR="00B97AA0" w:rsidRPr="007D061B" w:rsidRDefault="007D061B" w:rsidP="007D061B">
      <w:pPr>
        <w:rPr>
          <w:rFonts w:ascii="Calibri" w:hAnsi="Calibri" w:cs="Calibri"/>
          <w:b/>
          <w:bCs/>
          <w:color w:val="006699"/>
          <w:sz w:val="28"/>
          <w:szCs w:val="28"/>
        </w:rPr>
      </w:pPr>
      <w:r>
        <w:rPr>
          <w:rFonts w:ascii="Calibri" w:hAnsi="Calibri"/>
          <w:b/>
          <w:noProof/>
          <w:color w:val="006699"/>
          <w:sz w:val="28"/>
          <w:szCs w:val="28"/>
        </w:rPr>
        <w:t xml:space="preserve">                    </w:t>
      </w:r>
      <w:r>
        <w:rPr>
          <w:rFonts w:ascii="Calibri" w:hAnsi="Calibri"/>
          <w:b/>
          <w:noProof/>
          <w:color w:val="006699"/>
          <w:sz w:val="28"/>
          <w:szCs w:val="28"/>
        </w:rPr>
        <w:drawing>
          <wp:inline distT="0" distB="0" distL="0" distR="0" wp14:anchorId="3BB2FF4C" wp14:editId="5CF8D150">
            <wp:extent cx="2295144" cy="5486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_newlogo_red-black_2015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40B64" w14:textId="77777777" w:rsidR="007D061B" w:rsidRPr="00B97AA0" w:rsidRDefault="007D061B" w:rsidP="007D061B">
      <w:pPr>
        <w:jc w:val="center"/>
        <w:rPr>
          <w:rFonts w:ascii="Calibri" w:hAnsi="Calibri" w:cs="Calibri"/>
          <w:b/>
          <w:bCs/>
          <w:color w:val="006699"/>
          <w:sz w:val="28"/>
          <w:szCs w:val="28"/>
        </w:rPr>
      </w:pPr>
      <w:r>
        <w:rPr>
          <w:rFonts w:ascii="Calibri" w:hAnsi="Calibri" w:cs="Calibri"/>
          <w:b/>
          <w:bCs/>
          <w:color w:val="333300"/>
          <w:sz w:val="28"/>
          <w:szCs w:val="28"/>
        </w:rPr>
        <w:t>Verizon Deal Registration Form</w:t>
      </w:r>
    </w:p>
    <w:p w14:paraId="3186AC27" w14:textId="0B4D6C2B" w:rsidR="00B97AA0" w:rsidRDefault="007D061B">
      <w:pPr>
        <w:jc w:val="center"/>
        <w:rPr>
          <w:rFonts w:ascii="Calibri" w:hAnsi="Calibri" w:cs="Calibri"/>
          <w:b/>
          <w:bCs/>
          <w:color w:val="333300"/>
          <w:sz w:val="28"/>
          <w:szCs w:val="28"/>
        </w:rPr>
      </w:pPr>
      <w:r>
        <w:rPr>
          <w:rFonts w:ascii="Calibri" w:hAnsi="Calibri" w:cs="Calibri"/>
          <w:b/>
          <w:bCs/>
          <w:color w:val="333300"/>
          <w:sz w:val="28"/>
          <w:szCs w:val="28"/>
        </w:rPr>
        <w:t>Instructions</w:t>
      </w:r>
    </w:p>
    <w:p w14:paraId="343B6AB0" w14:textId="6678BD33" w:rsidR="008A3DE4" w:rsidRDefault="008A3DE4">
      <w:pPr>
        <w:jc w:val="center"/>
        <w:rPr>
          <w:rFonts w:ascii="Calibri" w:hAnsi="Calibri" w:cs="Calibri"/>
          <w:b/>
          <w:bCs/>
          <w:color w:val="333300"/>
          <w:sz w:val="28"/>
          <w:szCs w:val="28"/>
        </w:rPr>
      </w:pPr>
    </w:p>
    <w:p w14:paraId="41DACF3E" w14:textId="77777777" w:rsidR="008A3DE4" w:rsidRDefault="008A3DE4" w:rsidP="008A3DE4">
      <w:pPr>
        <w:rPr>
          <w:rFonts w:ascii="Calibri" w:hAnsi="Calibri" w:cs="Calibri"/>
          <w:b/>
          <w:bCs/>
          <w:color w:val="333300"/>
          <w:sz w:val="28"/>
          <w:szCs w:val="28"/>
        </w:rPr>
      </w:pPr>
    </w:p>
    <w:p w14:paraId="6D598E3B" w14:textId="12BBCE17" w:rsidR="008A3DE4" w:rsidRDefault="008A3DE4" w:rsidP="008A3DE4">
      <w:pPr>
        <w:rPr>
          <w:rFonts w:ascii="Calibri" w:hAnsi="Calibri" w:cs="Calibri"/>
          <w:b/>
          <w:bCs/>
          <w:color w:val="333300"/>
          <w:sz w:val="28"/>
          <w:szCs w:val="28"/>
        </w:rPr>
      </w:pPr>
      <w:r>
        <w:rPr>
          <w:rFonts w:ascii="Calibri" w:hAnsi="Calibri" w:cs="Calibri"/>
          <w:b/>
          <w:bCs/>
          <w:color w:val="333300"/>
          <w:sz w:val="28"/>
          <w:szCs w:val="28"/>
        </w:rPr>
        <w:t>Requirements</w:t>
      </w:r>
    </w:p>
    <w:p w14:paraId="49DE117C" w14:textId="22D9E5A2" w:rsidR="008A3DE4" w:rsidRPr="008A3DE4" w:rsidRDefault="008A3DE4" w:rsidP="008A3DE4">
      <w:pPr>
        <w:rPr>
          <w:rFonts w:ascii="Calibri" w:hAnsi="Calibri" w:cs="Calibri"/>
          <w:color w:val="333300"/>
          <w:sz w:val="28"/>
          <w:szCs w:val="28"/>
        </w:rPr>
      </w:pPr>
      <w:r w:rsidRPr="008A3DE4">
        <w:rPr>
          <w:rFonts w:ascii="Calibri" w:hAnsi="Calibri" w:cs="Calibri"/>
          <w:color w:val="333300"/>
          <w:sz w:val="28"/>
          <w:szCs w:val="28"/>
        </w:rPr>
        <w:t>A fully executed</w:t>
      </w:r>
      <w:r>
        <w:rPr>
          <w:rFonts w:ascii="Calibri" w:hAnsi="Calibri" w:cs="Calibri"/>
          <w:color w:val="333300"/>
          <w:sz w:val="28"/>
          <w:szCs w:val="28"/>
        </w:rPr>
        <w:t xml:space="preserve"> registration form along with a completed or scheduled joint presentation to the end user.</w:t>
      </w:r>
    </w:p>
    <w:p w14:paraId="166225BA" w14:textId="77777777" w:rsidR="008A3DE4" w:rsidRDefault="008A3DE4" w:rsidP="008A3DE4">
      <w:pPr>
        <w:rPr>
          <w:rFonts w:ascii="Calibri" w:hAnsi="Calibri" w:cs="Calibri"/>
          <w:b/>
          <w:bCs/>
          <w:color w:val="333300"/>
          <w:sz w:val="28"/>
          <w:szCs w:val="28"/>
        </w:rPr>
      </w:pPr>
    </w:p>
    <w:p w14:paraId="209DC168" w14:textId="1FB24DDF" w:rsidR="008A3DE4" w:rsidRDefault="008A3DE4" w:rsidP="008A3DE4">
      <w:pPr>
        <w:rPr>
          <w:rFonts w:ascii="Calibri" w:hAnsi="Calibri" w:cs="Calibri"/>
          <w:b/>
          <w:bCs/>
          <w:color w:val="333300"/>
          <w:sz w:val="28"/>
          <w:szCs w:val="28"/>
        </w:rPr>
      </w:pPr>
      <w:r>
        <w:rPr>
          <w:rFonts w:ascii="Calibri" w:hAnsi="Calibri" w:cs="Calibri"/>
          <w:b/>
          <w:bCs/>
          <w:color w:val="333300"/>
          <w:sz w:val="28"/>
          <w:szCs w:val="28"/>
        </w:rPr>
        <w:t>Registration</w:t>
      </w:r>
    </w:p>
    <w:p w14:paraId="71CBB8A8" w14:textId="01D50754" w:rsidR="008A3DE4" w:rsidRPr="008A3DE4" w:rsidRDefault="008A3DE4" w:rsidP="008A3DE4">
      <w:pPr>
        <w:rPr>
          <w:rFonts w:ascii="Calibri" w:hAnsi="Calibri" w:cs="Calibri"/>
          <w:color w:val="333300"/>
          <w:sz w:val="28"/>
          <w:szCs w:val="28"/>
        </w:rPr>
      </w:pPr>
      <w:r>
        <w:rPr>
          <w:rFonts w:ascii="Calibri" w:hAnsi="Calibri" w:cs="Calibri"/>
          <w:color w:val="333300"/>
          <w:sz w:val="28"/>
          <w:szCs w:val="28"/>
        </w:rPr>
        <w:t>Only one SecureLogix partner/reseller will be registered at any given time.  Registration applies to the entire enterprise/government entity.</w:t>
      </w:r>
    </w:p>
    <w:p w14:paraId="3D66B74A" w14:textId="77777777" w:rsidR="008A3DE4" w:rsidRDefault="008A3DE4" w:rsidP="008A3DE4">
      <w:pPr>
        <w:rPr>
          <w:rFonts w:ascii="Calibri" w:hAnsi="Calibri" w:cs="Calibri"/>
          <w:b/>
          <w:bCs/>
          <w:color w:val="333300"/>
          <w:sz w:val="28"/>
          <w:szCs w:val="28"/>
        </w:rPr>
      </w:pPr>
    </w:p>
    <w:p w14:paraId="40FF3082" w14:textId="5F117FF5" w:rsidR="008A3DE4" w:rsidRDefault="008A3DE4" w:rsidP="008A3DE4">
      <w:pPr>
        <w:rPr>
          <w:rFonts w:ascii="Calibri" w:hAnsi="Calibri" w:cs="Calibri"/>
          <w:b/>
          <w:bCs/>
          <w:color w:val="333300"/>
          <w:sz w:val="28"/>
          <w:szCs w:val="28"/>
        </w:rPr>
      </w:pPr>
      <w:r>
        <w:rPr>
          <w:rFonts w:ascii="Calibri" w:hAnsi="Calibri" w:cs="Calibri"/>
          <w:b/>
          <w:bCs/>
          <w:color w:val="333300"/>
          <w:sz w:val="28"/>
          <w:szCs w:val="28"/>
        </w:rPr>
        <w:t>Approval</w:t>
      </w:r>
    </w:p>
    <w:p w14:paraId="43AFE932" w14:textId="7175ABF9" w:rsidR="008A3DE4" w:rsidRDefault="008A3DE4" w:rsidP="008A3DE4">
      <w:pPr>
        <w:rPr>
          <w:rFonts w:ascii="Calibri" w:hAnsi="Calibri" w:cs="Calibri"/>
          <w:color w:val="333300"/>
          <w:sz w:val="28"/>
          <w:szCs w:val="28"/>
        </w:rPr>
      </w:pPr>
      <w:r>
        <w:rPr>
          <w:rFonts w:ascii="Calibri" w:hAnsi="Calibri" w:cs="Calibri"/>
          <w:color w:val="333300"/>
          <w:sz w:val="28"/>
          <w:szCs w:val="28"/>
        </w:rPr>
        <w:t xml:space="preserve">Registration and additional discount good for 90 days with 90-day extensions based on opportunity progress. </w:t>
      </w:r>
      <w:r w:rsidR="006E62F4">
        <w:rPr>
          <w:rFonts w:ascii="Calibri" w:hAnsi="Calibri" w:cs="Calibri"/>
          <w:color w:val="333300"/>
          <w:sz w:val="28"/>
          <w:szCs w:val="28"/>
        </w:rPr>
        <w:t xml:space="preserve"> Extension </w:t>
      </w:r>
      <w:r>
        <w:rPr>
          <w:rFonts w:ascii="Calibri" w:hAnsi="Calibri" w:cs="Calibri"/>
          <w:color w:val="333300"/>
          <w:sz w:val="28"/>
          <w:szCs w:val="28"/>
        </w:rPr>
        <w:t>approval requires a joint (Verizon and SecureLogix) presentation to the end user.</w:t>
      </w:r>
    </w:p>
    <w:p w14:paraId="64F12257" w14:textId="11BF5606" w:rsidR="008A3DE4" w:rsidRDefault="008A3DE4" w:rsidP="008A3DE4">
      <w:pPr>
        <w:rPr>
          <w:rFonts w:ascii="Calibri" w:hAnsi="Calibri" w:cs="Calibri"/>
          <w:color w:val="333300"/>
          <w:sz w:val="28"/>
          <w:szCs w:val="28"/>
        </w:rPr>
      </w:pPr>
    </w:p>
    <w:p w14:paraId="44CF4BA4" w14:textId="52B3CEBE" w:rsidR="008A3DE4" w:rsidRPr="00AB0093" w:rsidRDefault="008A3DE4" w:rsidP="008A3DE4">
      <w:pPr>
        <w:rPr>
          <w:rFonts w:ascii="Calibri" w:hAnsi="Calibri" w:cs="Calibri"/>
          <w:b/>
          <w:bCs/>
          <w:color w:val="333300"/>
          <w:sz w:val="28"/>
          <w:szCs w:val="28"/>
        </w:rPr>
      </w:pPr>
      <w:r w:rsidRPr="00AB0093">
        <w:rPr>
          <w:rFonts w:ascii="Calibri" w:hAnsi="Calibri" w:cs="Calibri"/>
          <w:b/>
          <w:bCs/>
          <w:color w:val="333300"/>
          <w:sz w:val="28"/>
          <w:szCs w:val="28"/>
        </w:rPr>
        <w:t>Notification</w:t>
      </w:r>
    </w:p>
    <w:p w14:paraId="584D5AED" w14:textId="7971ABDE" w:rsidR="008A3DE4" w:rsidRDefault="008A3DE4" w:rsidP="008A3DE4">
      <w:pPr>
        <w:rPr>
          <w:rFonts w:ascii="Calibri" w:hAnsi="Calibri" w:cs="Calibri"/>
          <w:color w:val="333300"/>
          <w:sz w:val="28"/>
          <w:szCs w:val="28"/>
        </w:rPr>
      </w:pPr>
      <w:r>
        <w:rPr>
          <w:rFonts w:ascii="Calibri" w:hAnsi="Calibri" w:cs="Calibri"/>
          <w:color w:val="333300"/>
          <w:sz w:val="28"/>
          <w:szCs w:val="28"/>
        </w:rPr>
        <w:t xml:space="preserve">SecureLogix will notify Verizon of all registration approvals and </w:t>
      </w:r>
      <w:r w:rsidR="00AB0093">
        <w:rPr>
          <w:rFonts w:ascii="Calibri" w:hAnsi="Calibri" w:cs="Calibri"/>
          <w:color w:val="333300"/>
          <w:sz w:val="28"/>
          <w:szCs w:val="28"/>
        </w:rPr>
        <w:t>declined registrations with</w:t>
      </w:r>
      <w:r w:rsidR="006E62F4">
        <w:rPr>
          <w:rFonts w:ascii="Calibri" w:hAnsi="Calibri" w:cs="Calibri"/>
          <w:color w:val="333300"/>
          <w:sz w:val="28"/>
          <w:szCs w:val="28"/>
        </w:rPr>
        <w:t>in</w:t>
      </w:r>
      <w:r w:rsidR="00AB0093">
        <w:rPr>
          <w:rFonts w:ascii="Calibri" w:hAnsi="Calibri" w:cs="Calibri"/>
          <w:color w:val="333300"/>
          <w:sz w:val="28"/>
          <w:szCs w:val="28"/>
        </w:rPr>
        <w:t xml:space="preserve"> 3 business days of submittal</w:t>
      </w:r>
      <w:r w:rsidR="00464C0C">
        <w:rPr>
          <w:rFonts w:ascii="Calibri" w:hAnsi="Calibri" w:cs="Calibri"/>
          <w:color w:val="333300"/>
          <w:sz w:val="28"/>
          <w:szCs w:val="28"/>
        </w:rPr>
        <w:t xml:space="preserve">. </w:t>
      </w:r>
      <w:r w:rsidR="00AB0093">
        <w:rPr>
          <w:rFonts w:ascii="Calibri" w:hAnsi="Calibri" w:cs="Calibri"/>
          <w:color w:val="333300"/>
          <w:sz w:val="28"/>
          <w:szCs w:val="28"/>
        </w:rPr>
        <w:t>We are happy to share any reasons for a declined registration.</w:t>
      </w:r>
    </w:p>
    <w:p w14:paraId="00D573BA" w14:textId="366018BE" w:rsidR="00AB0093" w:rsidRDefault="00AB0093" w:rsidP="008A3DE4">
      <w:pPr>
        <w:rPr>
          <w:rFonts w:ascii="Calibri" w:hAnsi="Calibri" w:cs="Calibri"/>
          <w:color w:val="333300"/>
          <w:sz w:val="28"/>
          <w:szCs w:val="28"/>
        </w:rPr>
      </w:pPr>
    </w:p>
    <w:p w14:paraId="1FA1F09A" w14:textId="2DA5AA9E" w:rsidR="00AB0093" w:rsidRPr="00AB0093" w:rsidRDefault="00AB0093" w:rsidP="008A3DE4">
      <w:pPr>
        <w:rPr>
          <w:rFonts w:ascii="Calibri" w:hAnsi="Calibri" w:cs="Calibri"/>
          <w:b/>
          <w:bCs/>
          <w:color w:val="333300"/>
          <w:sz w:val="28"/>
          <w:szCs w:val="28"/>
        </w:rPr>
      </w:pPr>
      <w:r w:rsidRPr="00AB0093">
        <w:rPr>
          <w:rFonts w:ascii="Calibri" w:hAnsi="Calibri" w:cs="Calibri"/>
          <w:b/>
          <w:bCs/>
          <w:color w:val="333300"/>
          <w:sz w:val="28"/>
          <w:szCs w:val="28"/>
        </w:rPr>
        <w:t>Federal, State and Municipal Bids</w:t>
      </w:r>
    </w:p>
    <w:p w14:paraId="478F2E30" w14:textId="69B49C37" w:rsidR="00AB0093" w:rsidRDefault="00AB0093" w:rsidP="008A3DE4">
      <w:pPr>
        <w:rPr>
          <w:rFonts w:ascii="Calibri" w:hAnsi="Calibri" w:cs="Calibri"/>
          <w:color w:val="333300"/>
          <w:sz w:val="28"/>
          <w:szCs w:val="28"/>
        </w:rPr>
      </w:pPr>
      <w:r>
        <w:rPr>
          <w:rFonts w:ascii="Calibri" w:hAnsi="Calibri" w:cs="Calibri"/>
          <w:color w:val="333300"/>
          <w:sz w:val="28"/>
          <w:szCs w:val="28"/>
        </w:rPr>
        <w:t>We cannot register an opportunity that is currently based on an official government tender.</w:t>
      </w:r>
    </w:p>
    <w:p w14:paraId="05EED4A3" w14:textId="77777777" w:rsidR="00AB0093" w:rsidRDefault="00AB0093" w:rsidP="008A3DE4">
      <w:pPr>
        <w:rPr>
          <w:rFonts w:ascii="Calibri" w:hAnsi="Calibri" w:cs="Calibri"/>
          <w:color w:val="333300"/>
          <w:sz w:val="28"/>
          <w:szCs w:val="28"/>
        </w:rPr>
      </w:pPr>
    </w:p>
    <w:p w14:paraId="4A59E85C" w14:textId="77777777" w:rsidR="008A3DE4" w:rsidRDefault="008A3DE4" w:rsidP="008A3DE4">
      <w:pPr>
        <w:rPr>
          <w:rFonts w:ascii="Calibri" w:hAnsi="Calibri" w:cs="Calibri"/>
          <w:color w:val="333300"/>
          <w:sz w:val="28"/>
          <w:szCs w:val="28"/>
        </w:rPr>
      </w:pPr>
    </w:p>
    <w:p w14:paraId="78D5BD31" w14:textId="3AC80008" w:rsidR="008A3DE4" w:rsidRDefault="008A3DE4" w:rsidP="008A3DE4">
      <w:pPr>
        <w:rPr>
          <w:rFonts w:ascii="Calibri" w:hAnsi="Calibri" w:cs="Calibri"/>
          <w:color w:val="333300"/>
          <w:sz w:val="28"/>
          <w:szCs w:val="28"/>
        </w:rPr>
      </w:pPr>
    </w:p>
    <w:p w14:paraId="25B5F6DE" w14:textId="77777777" w:rsidR="008A3DE4" w:rsidRDefault="008A3DE4" w:rsidP="008A3DE4">
      <w:pPr>
        <w:rPr>
          <w:rFonts w:ascii="Calibri" w:hAnsi="Calibri" w:cs="Calibri"/>
          <w:color w:val="333300"/>
          <w:sz w:val="28"/>
          <w:szCs w:val="28"/>
        </w:rPr>
      </w:pPr>
    </w:p>
    <w:p w14:paraId="4BFA0E9E" w14:textId="530FA0E8" w:rsidR="008A3DE4" w:rsidRDefault="008A3DE4" w:rsidP="008A3DE4">
      <w:pPr>
        <w:rPr>
          <w:rFonts w:ascii="Calibri" w:hAnsi="Calibri" w:cs="Calibri"/>
          <w:color w:val="333300"/>
          <w:sz w:val="28"/>
          <w:szCs w:val="28"/>
        </w:rPr>
      </w:pPr>
    </w:p>
    <w:p w14:paraId="199CD87F" w14:textId="77777777" w:rsidR="008A3DE4" w:rsidRPr="008A3DE4" w:rsidRDefault="008A3DE4" w:rsidP="008A3DE4">
      <w:pPr>
        <w:rPr>
          <w:rFonts w:ascii="Calibri" w:hAnsi="Calibri" w:cs="Calibri"/>
          <w:color w:val="333300"/>
          <w:sz w:val="28"/>
          <w:szCs w:val="28"/>
        </w:rPr>
      </w:pPr>
    </w:p>
    <w:p w14:paraId="56960718" w14:textId="549B014E" w:rsidR="00B97AA0" w:rsidRDefault="00B97AA0">
      <w:pPr>
        <w:jc w:val="center"/>
        <w:rPr>
          <w:rFonts w:ascii="Calibri" w:hAnsi="Calibri" w:cs="Calibri"/>
          <w:b/>
          <w:bCs/>
          <w:color w:val="333300"/>
          <w:sz w:val="28"/>
          <w:szCs w:val="28"/>
        </w:rPr>
      </w:pPr>
    </w:p>
    <w:p w14:paraId="598DE227" w14:textId="3329E3AF" w:rsidR="00B97AA0" w:rsidRDefault="00B97AA0">
      <w:pPr>
        <w:jc w:val="center"/>
        <w:rPr>
          <w:rFonts w:ascii="Calibri" w:hAnsi="Calibri" w:cs="Calibri"/>
          <w:b/>
          <w:bCs/>
          <w:color w:val="333300"/>
          <w:sz w:val="28"/>
          <w:szCs w:val="28"/>
        </w:rPr>
      </w:pPr>
    </w:p>
    <w:p w14:paraId="69109187" w14:textId="3BABE9E5" w:rsidR="00B97AA0" w:rsidRDefault="00B97AA0">
      <w:pPr>
        <w:jc w:val="center"/>
        <w:rPr>
          <w:rFonts w:ascii="Calibri" w:hAnsi="Calibri" w:cs="Calibri"/>
          <w:b/>
          <w:bCs/>
          <w:color w:val="333300"/>
          <w:sz w:val="28"/>
          <w:szCs w:val="28"/>
        </w:rPr>
      </w:pPr>
    </w:p>
    <w:p w14:paraId="4D38C7B7" w14:textId="165282F0" w:rsidR="00B97AA0" w:rsidRDefault="00B97AA0">
      <w:pPr>
        <w:jc w:val="center"/>
        <w:rPr>
          <w:rFonts w:ascii="Calibri" w:hAnsi="Calibri" w:cs="Calibri"/>
          <w:b/>
          <w:bCs/>
          <w:color w:val="333300"/>
          <w:sz w:val="28"/>
          <w:szCs w:val="28"/>
        </w:rPr>
      </w:pPr>
    </w:p>
    <w:p w14:paraId="7675E14A" w14:textId="2350C540" w:rsidR="00B97AA0" w:rsidRDefault="00B97AA0">
      <w:pPr>
        <w:jc w:val="center"/>
        <w:rPr>
          <w:rFonts w:ascii="Calibri" w:hAnsi="Calibri" w:cs="Calibri"/>
          <w:b/>
          <w:bCs/>
          <w:color w:val="333300"/>
          <w:sz w:val="28"/>
          <w:szCs w:val="28"/>
        </w:rPr>
      </w:pPr>
    </w:p>
    <w:p w14:paraId="6CABFB58" w14:textId="1CD649AB" w:rsidR="00B97AA0" w:rsidRDefault="00B97AA0">
      <w:pPr>
        <w:jc w:val="center"/>
        <w:rPr>
          <w:rFonts w:ascii="Calibri" w:hAnsi="Calibri" w:cs="Calibri"/>
          <w:b/>
          <w:bCs/>
          <w:color w:val="333300"/>
          <w:sz w:val="28"/>
          <w:szCs w:val="28"/>
        </w:rPr>
      </w:pPr>
    </w:p>
    <w:p w14:paraId="63D4F1C5" w14:textId="7B4C0BCC" w:rsidR="00B97AA0" w:rsidRDefault="00B97AA0">
      <w:pPr>
        <w:jc w:val="center"/>
        <w:rPr>
          <w:rFonts w:ascii="Calibri" w:hAnsi="Calibri" w:cs="Calibri"/>
          <w:b/>
          <w:bCs/>
          <w:color w:val="333300"/>
          <w:sz w:val="28"/>
          <w:szCs w:val="28"/>
        </w:rPr>
      </w:pPr>
    </w:p>
    <w:p w14:paraId="15F9810B" w14:textId="06EA23E2" w:rsidR="00DB155E" w:rsidRPr="00B97AA0" w:rsidRDefault="00DB155E" w:rsidP="00DB155E">
      <w:pPr>
        <w:jc w:val="center"/>
        <w:rPr>
          <w:rFonts w:ascii="Calibri" w:hAnsi="Calibri" w:cs="Calibri"/>
          <w:b/>
          <w:bCs/>
          <w:color w:val="006699"/>
          <w:sz w:val="28"/>
          <w:szCs w:val="28"/>
        </w:rPr>
      </w:pPr>
      <w:r>
        <w:rPr>
          <w:rFonts w:ascii="Calibri" w:hAnsi="Calibri" w:cs="Calibri"/>
          <w:b/>
          <w:bCs/>
          <w:color w:val="333300"/>
          <w:sz w:val="28"/>
          <w:szCs w:val="28"/>
        </w:rPr>
        <w:lastRenderedPageBreak/>
        <w:t>Verizon Deal Registration Form</w:t>
      </w:r>
    </w:p>
    <w:p w14:paraId="1FD83B7F" w14:textId="77777777" w:rsidR="00DB155E" w:rsidRDefault="00DB155E" w:rsidP="00DB155E"/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18"/>
        <w:gridCol w:w="5197"/>
      </w:tblGrid>
      <w:tr w:rsidR="00DB155E" w14:paraId="4EA8D18C" w14:textId="77777777" w:rsidTr="00114DA8">
        <w:trPr>
          <w:trHeight w:val="272"/>
        </w:trPr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E6E6E6" w:fill="E6E6E6"/>
            <w:vAlign w:val="center"/>
          </w:tcPr>
          <w:p w14:paraId="456F28F7" w14:textId="77777777" w:rsidR="00DB155E" w:rsidRDefault="00DB155E" w:rsidP="00114DA8">
            <w:pPr>
              <w:keepNext/>
              <w:jc w:val="center"/>
            </w:pPr>
            <w:r>
              <w:rPr>
                <w:rFonts w:ascii="Calibri" w:eastAsia="?????? Pro W3" w:hAnsi="Calibri" w:cs="Calibri"/>
                <w:b/>
                <w:bCs/>
                <w:color w:val="000000"/>
                <w:sz w:val="20"/>
                <w:szCs w:val="20"/>
              </w:rPr>
              <w:t>Prospect Information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6E6E6" w:fill="E6E6E6"/>
            <w:vAlign w:val="center"/>
          </w:tcPr>
          <w:p w14:paraId="54835D8D" w14:textId="77777777" w:rsidR="00DB155E" w:rsidRDefault="00DB155E" w:rsidP="00114DA8">
            <w:pPr>
              <w:keepNext/>
              <w:jc w:val="center"/>
            </w:pPr>
            <w:r>
              <w:rPr>
                <w:rFonts w:ascii="Calibri" w:eastAsia="?????? Pro W3" w:hAnsi="Calibri" w:cs="Calibri"/>
                <w:b/>
                <w:bCs/>
                <w:color w:val="000000"/>
                <w:sz w:val="20"/>
                <w:szCs w:val="20"/>
              </w:rPr>
              <w:t>Verizon Information</w:t>
            </w:r>
          </w:p>
        </w:tc>
      </w:tr>
      <w:tr w:rsidR="00DB155E" w14:paraId="637DF469" w14:textId="77777777" w:rsidTr="00114DA8">
        <w:trPr>
          <w:trHeight w:val="273"/>
        </w:trPr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</w:tcPr>
          <w:p w14:paraId="3D7BD435" w14:textId="77777777" w:rsidR="00DB155E" w:rsidRDefault="00DB155E" w:rsidP="00114DA8">
            <w:r>
              <w:rPr>
                <w:rFonts w:ascii="Calibri" w:hAnsi="Calibri" w:cs="Calibri"/>
                <w:sz w:val="18"/>
                <w:szCs w:val="18"/>
              </w:rPr>
              <w:t xml:space="preserve">Company Name: 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5288C1C1" w14:textId="77777777" w:rsidR="00DB155E" w:rsidRDefault="00DB155E" w:rsidP="00114DA8">
            <w:pPr>
              <w:spacing w:after="240"/>
              <w:jc w:val="both"/>
            </w:pPr>
            <w:r>
              <w:rPr>
                <w:rFonts w:ascii="Calibri" w:eastAsia="?????? Pro W3" w:hAnsi="Calibri" w:cs="Calibri"/>
                <w:color w:val="000000"/>
                <w:sz w:val="18"/>
                <w:szCs w:val="18"/>
              </w:rPr>
              <w:t xml:space="preserve">Reseller Company Name: </w:t>
            </w:r>
            <w:r>
              <w:rPr>
                <w:rFonts w:ascii="Calibri" w:eastAsia="?????? Pro W3" w:hAnsi="Calibri" w:cs="Calibri"/>
                <w:b/>
                <w:bCs/>
                <w:color w:val="000000"/>
                <w:sz w:val="18"/>
                <w:szCs w:val="18"/>
              </w:rPr>
              <w:t>Verizon</w:t>
            </w:r>
          </w:p>
        </w:tc>
      </w:tr>
      <w:tr w:rsidR="00DB155E" w14:paraId="208249C3" w14:textId="77777777" w:rsidTr="00114DA8">
        <w:trPr>
          <w:trHeight w:val="273"/>
        </w:trPr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</w:tcPr>
          <w:p w14:paraId="72163E2D" w14:textId="77777777" w:rsidR="00DB155E" w:rsidRDefault="00DB155E" w:rsidP="00114DA8">
            <w:r>
              <w:rPr>
                <w:rFonts w:ascii="Calibri" w:hAnsi="Calibri" w:cs="Calibri"/>
                <w:sz w:val="18"/>
                <w:szCs w:val="18"/>
              </w:rPr>
              <w:t xml:space="preserve">Street Address: 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5A5C42FA" w14:textId="77777777" w:rsidR="00DB155E" w:rsidRDefault="00DB155E" w:rsidP="00114DA8">
            <w:pPr>
              <w:spacing w:after="240"/>
              <w:jc w:val="both"/>
            </w:pPr>
            <w:r>
              <w:rPr>
                <w:rFonts w:ascii="Calibri" w:eastAsia="?????? Pro W3" w:hAnsi="Calibri" w:cs="Calibri"/>
                <w:color w:val="000000"/>
                <w:sz w:val="18"/>
                <w:szCs w:val="18"/>
              </w:rPr>
              <w:t xml:space="preserve">Reseller Contact Name: </w:t>
            </w:r>
          </w:p>
        </w:tc>
      </w:tr>
      <w:tr w:rsidR="00DB155E" w14:paraId="10C3F679" w14:textId="77777777" w:rsidTr="00114DA8">
        <w:trPr>
          <w:trHeight w:val="273"/>
        </w:trPr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</w:tcPr>
          <w:p w14:paraId="4154889E" w14:textId="77777777" w:rsidR="00DB155E" w:rsidRDefault="00DB155E" w:rsidP="00114DA8">
            <w:r>
              <w:rPr>
                <w:rFonts w:ascii="Calibri" w:hAnsi="Calibri" w:cs="Calibri"/>
                <w:sz w:val="18"/>
                <w:szCs w:val="18"/>
              </w:rPr>
              <w:t xml:space="preserve">City/State: 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6309F9E0" w14:textId="77777777" w:rsidR="00DB155E" w:rsidRDefault="00DB155E" w:rsidP="00114DA8">
            <w:r>
              <w:rPr>
                <w:rFonts w:ascii="Calibri" w:hAnsi="Calibri" w:cs="Calibri"/>
                <w:sz w:val="18"/>
                <w:szCs w:val="18"/>
              </w:rPr>
              <w:t xml:space="preserve">Phone Number: </w:t>
            </w:r>
          </w:p>
        </w:tc>
      </w:tr>
      <w:tr w:rsidR="00DB155E" w14:paraId="6609A0E5" w14:textId="77777777" w:rsidTr="00114DA8">
        <w:trPr>
          <w:trHeight w:val="20"/>
        </w:trPr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</w:tcPr>
          <w:p w14:paraId="48D3293E" w14:textId="77777777" w:rsidR="00DB155E" w:rsidRDefault="00DB155E" w:rsidP="00114DA8">
            <w:pPr>
              <w:spacing w:after="240"/>
              <w:jc w:val="both"/>
            </w:pPr>
            <w:r>
              <w:rPr>
                <w:rFonts w:ascii="Calibri" w:eastAsia="?????? Pro W3" w:hAnsi="Calibri" w:cs="Calibri"/>
                <w:color w:val="000000"/>
                <w:sz w:val="18"/>
                <w:szCs w:val="18"/>
              </w:rPr>
              <w:t xml:space="preserve">Zip: 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67E20C95" w14:textId="77777777" w:rsidR="00DB155E" w:rsidRDefault="00DB155E" w:rsidP="00114DA8">
            <w:r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</w:p>
        </w:tc>
      </w:tr>
      <w:tr w:rsidR="00DB155E" w14:paraId="2BE22915" w14:textId="77777777" w:rsidTr="00114DA8">
        <w:trPr>
          <w:trHeight w:val="273"/>
        </w:trPr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</w:tcPr>
          <w:p w14:paraId="1A6E5932" w14:textId="77777777" w:rsidR="00DB155E" w:rsidRDefault="00DB155E" w:rsidP="00114DA8">
            <w:r>
              <w:rPr>
                <w:rFonts w:ascii="Calibri" w:hAnsi="Calibri" w:cs="Calibri"/>
                <w:sz w:val="18"/>
                <w:szCs w:val="18"/>
              </w:rPr>
              <w:t xml:space="preserve">Company Website: </w:t>
            </w:r>
          </w:p>
        </w:tc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16608B23" w14:textId="77777777" w:rsidR="00DB155E" w:rsidRDefault="00DB155E" w:rsidP="00114DA8">
            <w:pPr>
              <w:keepNext/>
              <w:jc w:val="both"/>
              <w:rPr>
                <w:rFonts w:ascii="Calibri" w:eastAsia="?????? Pro W3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?????? Pro W3" w:hAnsi="Calibri" w:cs="Calibri"/>
                <w:color w:val="000000"/>
                <w:sz w:val="18"/>
                <w:szCs w:val="18"/>
              </w:rPr>
              <w:t>Verizon Business Unit: (Check One)</w:t>
            </w:r>
          </w:p>
          <w:p w14:paraId="10C68B7E" w14:textId="77777777" w:rsidR="00DB155E" w:rsidRPr="0016789D" w:rsidRDefault="00BC76E9" w:rsidP="00114DA8">
            <w:pPr>
              <w:keepNext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352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5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1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B155E" w:rsidRPr="0016789D">
              <w:rPr>
                <w:rFonts w:asciiTheme="minorHAnsi" w:hAnsiTheme="minorHAnsi"/>
                <w:sz w:val="18"/>
                <w:szCs w:val="18"/>
              </w:rPr>
              <w:t xml:space="preserve">Verizon Enterprise </w:t>
            </w:r>
            <w:r w:rsidR="00DB1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277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5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1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B155E" w:rsidRPr="0016789D">
              <w:rPr>
                <w:rFonts w:asciiTheme="minorHAnsi" w:hAnsiTheme="minorHAnsi"/>
                <w:sz w:val="18"/>
                <w:szCs w:val="18"/>
              </w:rPr>
              <w:t>Verizon Business Network Services</w:t>
            </w:r>
          </w:p>
        </w:tc>
      </w:tr>
    </w:tbl>
    <w:p w14:paraId="1E4EC8F9" w14:textId="77777777" w:rsidR="00DB155E" w:rsidRDefault="00DB155E" w:rsidP="00DB155E">
      <w:pPr>
        <w:spacing w:after="240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36"/>
        <w:gridCol w:w="1934"/>
        <w:gridCol w:w="1450"/>
        <w:gridCol w:w="1612"/>
        <w:gridCol w:w="2083"/>
      </w:tblGrid>
      <w:tr w:rsidR="00DB155E" w14:paraId="1AC15F48" w14:textId="77777777" w:rsidTr="00114DA8">
        <w:trPr>
          <w:trHeight w:val="14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E6E6E6" w:fill="E6E6E6"/>
            <w:vAlign w:val="center"/>
          </w:tcPr>
          <w:p w14:paraId="4F80B0BA" w14:textId="77777777" w:rsidR="00DB155E" w:rsidRDefault="00DB155E" w:rsidP="00114DA8">
            <w:pPr>
              <w:keepNext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?????? Pro W3" w:hAnsi="Calibri" w:cs="Calibri"/>
                <w:b/>
                <w:bCs/>
                <w:color w:val="000000"/>
                <w:sz w:val="20"/>
                <w:szCs w:val="20"/>
              </w:rPr>
              <w:t>Prospect Contact Name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E6E6E6" w:fill="E6E6E6"/>
            <w:vAlign w:val="center"/>
          </w:tcPr>
          <w:p w14:paraId="1708B939" w14:textId="77777777" w:rsidR="00DB155E" w:rsidRDefault="00DB155E" w:rsidP="00114DA8">
            <w:pPr>
              <w:keepNext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?????? Pro W3" w:hAnsi="Calibri" w:cs="Calibr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E6E6E6" w:fill="E6E6E6"/>
            <w:vAlign w:val="center"/>
          </w:tcPr>
          <w:p w14:paraId="44B67787" w14:textId="77777777" w:rsidR="00DB155E" w:rsidRDefault="00DB155E" w:rsidP="00114DA8">
            <w:pPr>
              <w:keepNext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?????? Pro W3" w:hAnsi="Calibri" w:cs="Calibri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E6E6E6" w:fill="E6E6E6"/>
            <w:vAlign w:val="center"/>
          </w:tcPr>
          <w:p w14:paraId="27145C3F" w14:textId="77777777" w:rsidR="00DB155E" w:rsidRDefault="00DB155E" w:rsidP="00114DA8">
            <w:pPr>
              <w:keepNext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?????? Pro W3" w:hAnsi="Calibri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6E6E6" w:fill="E6E6E6"/>
            <w:vAlign w:val="center"/>
          </w:tcPr>
          <w:p w14:paraId="5323AD6F" w14:textId="77777777" w:rsidR="00DB155E" w:rsidRDefault="00DB155E" w:rsidP="00114DA8">
            <w:pPr>
              <w:keepNext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?????? Pro W3" w:hAnsi="Calibri" w:cs="Calibri"/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DB155E" w14:paraId="7CA9CE32" w14:textId="77777777" w:rsidTr="00114DA8">
        <w:trPr>
          <w:trHeight w:val="14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</w:tcPr>
          <w:p w14:paraId="07710C79" w14:textId="77777777" w:rsidR="00DB155E" w:rsidRDefault="00DB155E" w:rsidP="00114DA8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</w:tcPr>
          <w:p w14:paraId="16F84418" w14:textId="77777777" w:rsidR="00DB155E" w:rsidRDefault="00DB155E" w:rsidP="00114DA8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</w:tcPr>
          <w:p w14:paraId="4D5900CB" w14:textId="77777777" w:rsidR="00DB155E" w:rsidRDefault="00DB155E" w:rsidP="00114DA8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</w:tcPr>
          <w:p w14:paraId="6A804ECD" w14:textId="77777777" w:rsidR="00DB155E" w:rsidRDefault="00DB155E" w:rsidP="00114DA8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575BED41" w14:textId="77777777" w:rsidR="00DB155E" w:rsidRDefault="00DB155E" w:rsidP="00114DA8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14:paraId="19585079" w14:textId="77777777" w:rsidR="00DB155E" w:rsidRDefault="00DB155E" w:rsidP="00DB155E">
      <w:pPr>
        <w:spacing w:after="240"/>
        <w:rPr>
          <w:rFonts w:ascii="Calibri" w:hAnsi="Calibri" w:cs="Calibri"/>
          <w:sz w:val="16"/>
          <w:szCs w:val="16"/>
        </w:rPr>
      </w:pPr>
    </w:p>
    <w:p w14:paraId="6C13F29E" w14:textId="77777777" w:rsidR="00DB155E" w:rsidRDefault="00DB155E" w:rsidP="00DB155E">
      <w:pPr>
        <w:spacing w:after="240"/>
        <w:rPr>
          <w:rFonts w:ascii="Calibri" w:hAnsi="Calibri" w:cs="Calibri"/>
          <w:sz w:val="16"/>
          <w:szCs w:val="16"/>
        </w:rPr>
      </w:pPr>
      <w:r>
        <w:rPr>
          <w:rFonts w:ascii="Calibri" w:eastAsia="?????? Pro W3" w:hAnsi="Calibri" w:cs="Calibri"/>
          <w:b/>
          <w:bCs/>
          <w:color w:val="000000"/>
          <w:sz w:val="20"/>
          <w:szCs w:val="20"/>
        </w:rPr>
        <w:t>Meeting/Planned Meeting to including SecureLogix Sales Team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36"/>
        <w:gridCol w:w="1934"/>
        <w:gridCol w:w="1450"/>
        <w:gridCol w:w="1612"/>
        <w:gridCol w:w="2083"/>
      </w:tblGrid>
      <w:tr w:rsidR="00DB155E" w14:paraId="365F6A02" w14:textId="77777777" w:rsidTr="00114DA8">
        <w:trPr>
          <w:trHeight w:val="14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E6E6E6" w:fill="E6E6E6"/>
            <w:vAlign w:val="center"/>
          </w:tcPr>
          <w:p w14:paraId="544F8E3C" w14:textId="77777777" w:rsidR="00DB155E" w:rsidRDefault="00DB155E" w:rsidP="00114DA8">
            <w:pPr>
              <w:keepNext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?????? Pro W3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E6E6E6" w:fill="E6E6E6"/>
            <w:vAlign w:val="center"/>
          </w:tcPr>
          <w:p w14:paraId="0B1070F0" w14:textId="77777777" w:rsidR="00DB155E" w:rsidRDefault="00DB155E" w:rsidP="00114DA8">
            <w:pPr>
              <w:keepNext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?????? Pro W3" w:hAnsi="Calibri" w:cs="Calibri"/>
                <w:b/>
                <w:bCs/>
                <w:color w:val="000000"/>
                <w:sz w:val="20"/>
                <w:szCs w:val="20"/>
              </w:rPr>
              <w:t>Attendees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E6E6E6" w:fill="E6E6E6"/>
            <w:vAlign w:val="center"/>
          </w:tcPr>
          <w:p w14:paraId="10C95233" w14:textId="77777777" w:rsidR="00DB155E" w:rsidRDefault="00DB155E" w:rsidP="00114DA8">
            <w:pPr>
              <w:keepNext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?????? Pro W3" w:hAnsi="Calibri" w:cs="Calibri"/>
                <w:b/>
                <w:bCs/>
                <w:color w:val="000000"/>
                <w:sz w:val="20"/>
                <w:szCs w:val="20"/>
              </w:rPr>
              <w:t>On-site or Web Based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E6E6E6" w:fill="E6E6E6"/>
            <w:vAlign w:val="center"/>
          </w:tcPr>
          <w:p w14:paraId="16632C0C" w14:textId="77777777" w:rsidR="00DB155E" w:rsidRDefault="00DB155E" w:rsidP="00114DA8">
            <w:pPr>
              <w:keepNext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?????? Pro W3" w:hAnsi="Calibri" w:cs="Calibri"/>
                <w:b/>
                <w:bCs/>
                <w:color w:val="000000"/>
                <w:sz w:val="20"/>
                <w:szCs w:val="20"/>
              </w:rPr>
              <w:t>Next Steps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6E6E6" w:fill="E6E6E6"/>
            <w:vAlign w:val="center"/>
          </w:tcPr>
          <w:p w14:paraId="759D80B4" w14:textId="77777777" w:rsidR="00DB155E" w:rsidRDefault="00DB155E" w:rsidP="00114DA8">
            <w:pPr>
              <w:keepNext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?????? Pro W3" w:hAnsi="Calibri" w:cs="Calibri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DB155E" w14:paraId="21738ADF" w14:textId="77777777" w:rsidTr="00114DA8">
        <w:trPr>
          <w:trHeight w:val="14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</w:tcPr>
          <w:p w14:paraId="0572A8DF" w14:textId="77777777" w:rsidR="00DB155E" w:rsidRDefault="00DB155E" w:rsidP="00114DA8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</w:tcPr>
          <w:p w14:paraId="1AC513D5" w14:textId="77777777" w:rsidR="00DB155E" w:rsidRDefault="00DB155E" w:rsidP="00114DA8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</w:tcPr>
          <w:p w14:paraId="15969B49" w14:textId="77777777" w:rsidR="00DB155E" w:rsidRDefault="00DB155E" w:rsidP="00114DA8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FFFFFF" w:fill="FFFFFF"/>
          </w:tcPr>
          <w:p w14:paraId="4DD00F3E" w14:textId="77777777" w:rsidR="00DB155E" w:rsidRDefault="00DB155E" w:rsidP="00114DA8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41E5A18E" w14:textId="77777777" w:rsidR="00DB155E" w:rsidRDefault="00DB155E" w:rsidP="00114DA8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14:paraId="68A34F05" w14:textId="77777777" w:rsidR="00DB155E" w:rsidRDefault="00DB155E" w:rsidP="00DB155E">
      <w:pPr>
        <w:overflowPunct/>
        <w:autoSpaceDE w:val="0"/>
        <w:autoSpaceDN w:val="0"/>
        <w:rPr>
          <w:rFonts w:ascii="Calibri" w:hAnsi="Calibri" w:cs="Calibri"/>
          <w:sz w:val="16"/>
          <w:szCs w:val="16"/>
        </w:rPr>
      </w:pPr>
    </w:p>
    <w:p w14:paraId="5C1B73FE" w14:textId="77777777" w:rsidR="00DB155E" w:rsidRDefault="00DB155E" w:rsidP="00DB155E">
      <w:pPr>
        <w:spacing w:after="240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452"/>
      </w:tblGrid>
      <w:tr w:rsidR="00DB155E" w14:paraId="6E9AED60" w14:textId="77777777" w:rsidTr="00114DA8">
        <w:trPr>
          <w:trHeight w:val="305"/>
        </w:trPr>
        <w:tc>
          <w:tcPr>
            <w:tcW w:w="9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6E6E6" w:fill="E6E6E6"/>
            <w:vAlign w:val="center"/>
          </w:tcPr>
          <w:p w14:paraId="243DB6CF" w14:textId="77777777" w:rsidR="00DB155E" w:rsidRDefault="00DB155E" w:rsidP="00114DA8">
            <w:pPr>
              <w:keepNext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?????? Pro W3" w:hAnsi="Calibri" w:cs="Calibri"/>
                <w:b/>
                <w:bCs/>
                <w:color w:val="000000"/>
                <w:sz w:val="20"/>
                <w:szCs w:val="20"/>
              </w:rPr>
              <w:t>Installed Telephony Infrastructure:</w:t>
            </w:r>
          </w:p>
        </w:tc>
      </w:tr>
      <w:tr w:rsidR="00DB155E" w14:paraId="0F4F28A8" w14:textId="77777777" w:rsidTr="00114DA8">
        <w:trPr>
          <w:trHeight w:val="260"/>
        </w:trPr>
        <w:tc>
          <w:tcPr>
            <w:tcW w:w="9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48917555" w14:textId="77777777" w:rsidR="00DB155E" w:rsidRDefault="00DB155E" w:rsidP="00114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PBX Vendor</w:t>
            </w:r>
          </w:p>
        </w:tc>
      </w:tr>
      <w:tr w:rsidR="00DB155E" w14:paraId="63E27FA1" w14:textId="77777777" w:rsidTr="00114DA8">
        <w:trPr>
          <w:trHeight w:val="260"/>
        </w:trPr>
        <w:tc>
          <w:tcPr>
            <w:tcW w:w="9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6AD76249" w14:textId="77777777" w:rsidR="00DB155E" w:rsidRDefault="00DB155E" w:rsidP="00114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Number of trunks (PRI/ECAS/T1) </w:t>
            </w:r>
          </w:p>
        </w:tc>
      </w:tr>
      <w:tr w:rsidR="00DB155E" w14:paraId="5F72B52E" w14:textId="77777777" w:rsidTr="00114DA8">
        <w:trPr>
          <w:trHeight w:val="260"/>
        </w:trPr>
        <w:tc>
          <w:tcPr>
            <w:tcW w:w="9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03474019" w14:textId="77777777" w:rsidR="00DB155E" w:rsidRDefault="00DB155E" w:rsidP="00114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Number of SIP trunks (Concurrent Calls)</w:t>
            </w:r>
          </w:p>
        </w:tc>
      </w:tr>
      <w:tr w:rsidR="00DB155E" w14:paraId="0C07E355" w14:textId="77777777" w:rsidTr="00114DA8">
        <w:trPr>
          <w:trHeight w:val="260"/>
        </w:trPr>
        <w:tc>
          <w:tcPr>
            <w:tcW w:w="9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4E9D8519" w14:textId="77777777" w:rsidR="00DB155E" w:rsidRDefault="00DB155E" w:rsidP="00114DA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Datacenter POPs</w:t>
            </w:r>
          </w:p>
        </w:tc>
      </w:tr>
      <w:tr w:rsidR="00DB155E" w14:paraId="5A9E0CCB" w14:textId="77777777" w:rsidTr="00114DA8">
        <w:trPr>
          <w:trHeight w:val="260"/>
        </w:trPr>
        <w:tc>
          <w:tcPr>
            <w:tcW w:w="9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25A8DFCA" w14:textId="77777777" w:rsidR="00DB155E" w:rsidRDefault="00DB155E" w:rsidP="00114DA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Locations to protect</w:t>
            </w:r>
          </w:p>
        </w:tc>
      </w:tr>
      <w:tr w:rsidR="00DB155E" w14:paraId="2E1E33E6" w14:textId="77777777" w:rsidTr="00114DA8">
        <w:trPr>
          <w:trHeight w:val="305"/>
        </w:trPr>
        <w:tc>
          <w:tcPr>
            <w:tcW w:w="9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7C5D9B5D" w14:textId="77777777" w:rsidR="00DB155E" w:rsidRDefault="00DB155E" w:rsidP="00114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SBC manufacturer</w:t>
            </w:r>
          </w:p>
        </w:tc>
      </w:tr>
      <w:tr w:rsidR="00DB155E" w14:paraId="0F257293" w14:textId="77777777" w:rsidTr="00114DA8">
        <w:trPr>
          <w:trHeight w:val="305"/>
        </w:trPr>
        <w:tc>
          <w:tcPr>
            <w:tcW w:w="9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57B9D4CC" w14:textId="77777777" w:rsidR="00DB155E" w:rsidRDefault="00DB155E" w:rsidP="00114DA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 SBC Managed?</w:t>
            </w:r>
          </w:p>
        </w:tc>
      </w:tr>
    </w:tbl>
    <w:p w14:paraId="2AA92A6D" w14:textId="77777777" w:rsidR="00DB155E" w:rsidRDefault="00DB155E" w:rsidP="00DB155E">
      <w:pPr>
        <w:overflowPunct/>
        <w:autoSpaceDE w:val="0"/>
        <w:autoSpaceDN w:val="0"/>
        <w:rPr>
          <w:rFonts w:ascii="Calibri" w:eastAsia="?????? Pro W3" w:hAnsi="Calibri" w:cs="Calibri"/>
          <w:color w:val="000000"/>
          <w:spacing w:val="-3"/>
          <w:sz w:val="16"/>
          <w:szCs w:val="16"/>
        </w:rPr>
      </w:pPr>
    </w:p>
    <w:p w14:paraId="36CD53D7" w14:textId="77777777" w:rsidR="00DB155E" w:rsidRDefault="00DB155E" w:rsidP="00DB155E">
      <w:pPr>
        <w:jc w:val="both"/>
        <w:rPr>
          <w:rFonts w:ascii="Calibri" w:eastAsia="?????? Pro W3" w:hAnsi="Calibri" w:cs="Calibri"/>
          <w:color w:val="000000"/>
          <w:spacing w:val="-3"/>
          <w:sz w:val="16"/>
          <w:szCs w:val="16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440"/>
      </w:tblGrid>
      <w:tr w:rsidR="00DB155E" w14:paraId="35CCEB00" w14:textId="77777777" w:rsidTr="00114DA8">
        <w:trPr>
          <w:trHeight w:val="237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6E6E6" w:fill="E6E6E6"/>
            <w:vAlign w:val="center"/>
          </w:tcPr>
          <w:p w14:paraId="7E163A71" w14:textId="77777777" w:rsidR="00DB155E" w:rsidRDefault="00DB155E" w:rsidP="00114DA8">
            <w:pPr>
              <w:keepNext/>
              <w:jc w:val="center"/>
              <w:rPr>
                <w:rFonts w:ascii="Calibri" w:eastAsia="?????? Pro W3" w:hAnsi="Calibri" w:cs="Calibri"/>
              </w:rPr>
            </w:pPr>
            <w:r>
              <w:rPr>
                <w:rFonts w:ascii="Calibri" w:eastAsia="?????? Pro W3" w:hAnsi="Calibri" w:cs="Calibri"/>
                <w:b/>
                <w:bCs/>
                <w:color w:val="000000"/>
                <w:sz w:val="20"/>
                <w:szCs w:val="20"/>
              </w:rPr>
              <w:t>Opportunity Qualifying Questions</w:t>
            </w:r>
          </w:p>
        </w:tc>
      </w:tr>
      <w:tr w:rsidR="00DB155E" w14:paraId="328B6C20" w14:textId="77777777" w:rsidTr="00114DA8">
        <w:trPr>
          <w:trHeight w:val="302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116032D9" w14:textId="2A010305" w:rsidR="00DB155E" w:rsidRDefault="00DB155E" w:rsidP="00114DA8">
            <w:pPr>
              <w:rPr>
                <w:rFonts w:ascii="Calibri" w:eastAsia="?????? Pro W3" w:hAnsi="Calibri" w:cs="Calibri"/>
              </w:rPr>
            </w:pPr>
            <w:r>
              <w:rPr>
                <w:rFonts w:ascii="Calibri" w:eastAsia="?????? Pro W3" w:hAnsi="Calibri" w:cs="Calibri"/>
                <w:sz w:val="18"/>
                <w:szCs w:val="18"/>
              </w:rPr>
              <w:t>Ha</w:t>
            </w:r>
            <w:r w:rsidR="006E62F4">
              <w:rPr>
                <w:rFonts w:ascii="Calibri" w:eastAsia="?????? Pro W3" w:hAnsi="Calibri" w:cs="Calibri"/>
                <w:sz w:val="18"/>
                <w:szCs w:val="18"/>
              </w:rPr>
              <w:t>s</w:t>
            </w:r>
            <w:r>
              <w:rPr>
                <w:rFonts w:ascii="Calibri" w:eastAsia="?????? Pro W3" w:hAnsi="Calibri" w:cs="Calibri"/>
                <w:sz w:val="18"/>
                <w:szCs w:val="18"/>
              </w:rPr>
              <w:t xml:space="preserve"> customer had issues with Toll Fraud?</w:t>
            </w:r>
          </w:p>
        </w:tc>
      </w:tr>
      <w:tr w:rsidR="00DB155E" w14:paraId="3ED23F94" w14:textId="77777777" w:rsidTr="00114DA8">
        <w:trPr>
          <w:trHeight w:val="302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29BFD16E" w14:textId="77777777" w:rsidR="00DB155E" w:rsidRDefault="00DB155E" w:rsidP="00114DA8">
            <w:pPr>
              <w:rPr>
                <w:rFonts w:ascii="Calibri" w:eastAsia="?????? Pro W3" w:hAnsi="Calibri" w:cs="Calibri"/>
                <w:sz w:val="18"/>
                <w:szCs w:val="18"/>
              </w:rPr>
            </w:pPr>
            <w:r>
              <w:rPr>
                <w:rFonts w:ascii="Calibri" w:eastAsia="?????? Pro W3" w:hAnsi="Calibri" w:cs="Calibri"/>
                <w:sz w:val="18"/>
                <w:szCs w:val="18"/>
              </w:rPr>
              <w:t>TDoS?</w:t>
            </w:r>
          </w:p>
        </w:tc>
      </w:tr>
      <w:tr w:rsidR="00DB155E" w14:paraId="365B8F89" w14:textId="77777777" w:rsidTr="00114DA8">
        <w:trPr>
          <w:trHeight w:val="302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22DDE9B5" w14:textId="77777777" w:rsidR="00DB155E" w:rsidRDefault="00DB155E" w:rsidP="00114DA8">
            <w:pPr>
              <w:rPr>
                <w:rFonts w:ascii="Calibri" w:eastAsia="?????? Pro W3" w:hAnsi="Calibri" w:cs="Calibri"/>
                <w:sz w:val="18"/>
                <w:szCs w:val="18"/>
              </w:rPr>
            </w:pPr>
            <w:r>
              <w:rPr>
                <w:rFonts w:ascii="Calibri" w:eastAsia="?????? Pro W3" w:hAnsi="Calibri" w:cs="Calibri"/>
                <w:sz w:val="18"/>
                <w:szCs w:val="18"/>
              </w:rPr>
              <w:t>Other voice attacks?</w:t>
            </w:r>
          </w:p>
        </w:tc>
      </w:tr>
      <w:tr w:rsidR="00DB155E" w14:paraId="5DF92631" w14:textId="77777777" w:rsidTr="00114DA8">
        <w:trPr>
          <w:trHeight w:val="302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719E38E2" w14:textId="77777777" w:rsidR="00DB155E" w:rsidRDefault="00DB155E" w:rsidP="00114DA8">
            <w:pPr>
              <w:rPr>
                <w:rFonts w:ascii="Calibri" w:eastAsia="?????? Pro W3" w:hAnsi="Calibri" w:cs="Calibri"/>
              </w:rPr>
            </w:pPr>
            <w:r>
              <w:rPr>
                <w:rFonts w:ascii="Calibri" w:eastAsia="?????? Pro W3" w:hAnsi="Calibri" w:cs="Calibri"/>
                <w:sz w:val="18"/>
                <w:szCs w:val="18"/>
              </w:rPr>
              <w:t>Primary use case(s)</w:t>
            </w:r>
          </w:p>
        </w:tc>
      </w:tr>
      <w:tr w:rsidR="00DB155E" w14:paraId="08A6D7A1" w14:textId="77777777" w:rsidTr="00114DA8">
        <w:trPr>
          <w:trHeight w:val="302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3A3B1BD0" w14:textId="6611E547" w:rsidR="00DB155E" w:rsidRDefault="00DB155E" w:rsidP="00114DA8">
            <w:pPr>
              <w:rPr>
                <w:rFonts w:ascii="Calibri" w:eastAsia="?????? Pro W3" w:hAnsi="Calibri" w:cs="Calibri"/>
              </w:rPr>
            </w:pPr>
            <w:r>
              <w:rPr>
                <w:rFonts w:ascii="Calibri" w:eastAsia="?????? Pro W3" w:hAnsi="Calibri" w:cs="Calibri"/>
                <w:sz w:val="18"/>
                <w:szCs w:val="18"/>
              </w:rPr>
              <w:t>Have you provided a network architecture diagram to Secure</w:t>
            </w:r>
            <w:r w:rsidR="006E62F4">
              <w:rPr>
                <w:rFonts w:ascii="Calibri" w:eastAsia="?????? Pro W3" w:hAnsi="Calibri" w:cs="Calibri"/>
                <w:sz w:val="18"/>
                <w:szCs w:val="18"/>
              </w:rPr>
              <w:t>L</w:t>
            </w:r>
            <w:r>
              <w:rPr>
                <w:rFonts w:ascii="Calibri" w:eastAsia="?????? Pro W3" w:hAnsi="Calibri" w:cs="Calibri"/>
                <w:sz w:val="18"/>
                <w:szCs w:val="18"/>
              </w:rPr>
              <w:t xml:space="preserve">ogix? </w:t>
            </w:r>
          </w:p>
        </w:tc>
      </w:tr>
      <w:tr w:rsidR="00DB155E" w14:paraId="4D4E260B" w14:textId="77777777" w:rsidTr="00114DA8">
        <w:trPr>
          <w:trHeight w:val="302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03AADF88" w14:textId="77777777" w:rsidR="00DB155E" w:rsidRDefault="00DB155E" w:rsidP="00114DA8">
            <w:pPr>
              <w:rPr>
                <w:rFonts w:ascii="Calibri" w:eastAsia="?????? Pro W3" w:hAnsi="Calibri" w:cs="Calibri"/>
                <w:sz w:val="18"/>
                <w:szCs w:val="18"/>
              </w:rPr>
            </w:pPr>
            <w:r>
              <w:rPr>
                <w:rFonts w:ascii="Calibri" w:eastAsia="?????? Pro W3" w:hAnsi="Calibri" w:cs="Calibri"/>
                <w:sz w:val="18"/>
                <w:szCs w:val="18"/>
              </w:rPr>
              <w:t>Quote tool form provided?</w:t>
            </w:r>
          </w:p>
        </w:tc>
      </w:tr>
      <w:tr w:rsidR="00DB155E" w14:paraId="556154A7" w14:textId="77777777" w:rsidTr="00114DA8">
        <w:trPr>
          <w:trHeight w:val="302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4A165255" w14:textId="77777777" w:rsidR="00DB155E" w:rsidRDefault="00DB155E" w:rsidP="00114DA8">
            <w:pPr>
              <w:rPr>
                <w:rFonts w:ascii="Calibri" w:eastAsia="?????? Pro W3" w:hAnsi="Calibri" w:cs="Calibri"/>
                <w:sz w:val="18"/>
                <w:szCs w:val="18"/>
              </w:rPr>
            </w:pPr>
            <w:r>
              <w:rPr>
                <w:rFonts w:ascii="Calibri" w:eastAsia="?????? Pro W3" w:hAnsi="Calibri" w:cs="Calibri"/>
                <w:sz w:val="18"/>
                <w:szCs w:val="18"/>
              </w:rPr>
              <w:t xml:space="preserve">Does Verizon currently provide security products/services to this customer? </w:t>
            </w:r>
          </w:p>
        </w:tc>
      </w:tr>
      <w:tr w:rsidR="00DB155E" w14:paraId="2AB0BCF3" w14:textId="77777777" w:rsidTr="00114DA8">
        <w:trPr>
          <w:trHeight w:val="302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11F97957" w14:textId="77777777" w:rsidR="00DB155E" w:rsidRDefault="00DB155E" w:rsidP="00114DA8">
            <w:pPr>
              <w:rPr>
                <w:rFonts w:ascii="Calibri" w:eastAsia="?????? Pro W3" w:hAnsi="Calibri" w:cs="Calibri"/>
                <w:sz w:val="18"/>
                <w:szCs w:val="18"/>
              </w:rPr>
            </w:pPr>
            <w:r>
              <w:rPr>
                <w:rFonts w:ascii="Calibri" w:eastAsia="?????? Pro W3" w:hAnsi="Calibri" w:cs="Calibri"/>
                <w:sz w:val="18"/>
                <w:szCs w:val="18"/>
              </w:rPr>
              <w:t>Has a preliminary design been provided?</w:t>
            </w:r>
          </w:p>
        </w:tc>
      </w:tr>
    </w:tbl>
    <w:p w14:paraId="594D6E8C" w14:textId="77777777" w:rsidR="00DB155E" w:rsidRDefault="00DB155E" w:rsidP="00DB155E">
      <w:pPr>
        <w:overflowPunct/>
        <w:autoSpaceDE w:val="0"/>
        <w:autoSpaceDN w:val="0"/>
        <w:rPr>
          <w:rFonts w:ascii="Calibri" w:eastAsia="?????? Pro W3" w:hAnsi="Calibri" w:cs="Calibri"/>
          <w:color w:val="000000"/>
          <w:spacing w:val="-3"/>
          <w:sz w:val="22"/>
          <w:szCs w:val="22"/>
        </w:rPr>
      </w:pPr>
    </w:p>
    <w:p w14:paraId="0A96DA83" w14:textId="77777777" w:rsidR="00DB155E" w:rsidRDefault="00DB155E" w:rsidP="00DB155E">
      <w:pPr>
        <w:jc w:val="both"/>
        <w:rPr>
          <w:rFonts w:ascii="Calibri" w:eastAsia="?????? Pro W3" w:hAnsi="Calibri" w:cs="Calibri"/>
          <w:color w:val="000000"/>
          <w:spacing w:val="-3"/>
          <w:sz w:val="22"/>
          <w:szCs w:val="22"/>
        </w:rPr>
      </w:pPr>
    </w:p>
    <w:p w14:paraId="58498B69" w14:textId="4CC435FA" w:rsidR="00DB155E" w:rsidRPr="00B97AA0" w:rsidRDefault="00DB155E" w:rsidP="00DB155E">
      <w:pPr>
        <w:jc w:val="center"/>
        <w:rPr>
          <w:rFonts w:ascii="Calibri" w:eastAsia="?????? Pro W3" w:hAnsi="Calibri" w:cs="Calibri"/>
          <w:b/>
          <w:bCs/>
          <w:color w:val="000000"/>
          <w:spacing w:val="-3"/>
          <w:sz w:val="22"/>
          <w:szCs w:val="22"/>
        </w:rPr>
      </w:pPr>
      <w:r w:rsidRPr="00B97AA0">
        <w:rPr>
          <w:rFonts w:ascii="Calibri" w:eastAsia="?????? Pro W3" w:hAnsi="Calibri" w:cs="Calibri"/>
          <w:b/>
          <w:bCs/>
          <w:color w:val="000000"/>
          <w:spacing w:val="-3"/>
          <w:sz w:val="22"/>
          <w:szCs w:val="22"/>
        </w:rPr>
        <w:t>Approval decision will be provided by SecureLogix via em</w:t>
      </w:r>
      <w:r>
        <w:rPr>
          <w:rFonts w:ascii="Calibri" w:eastAsia="?????? Pro W3" w:hAnsi="Calibri" w:cs="Calibri"/>
          <w:b/>
          <w:bCs/>
          <w:color w:val="000000"/>
          <w:spacing w:val="-3"/>
          <w:sz w:val="22"/>
          <w:szCs w:val="22"/>
        </w:rPr>
        <w:t>ail</w:t>
      </w:r>
    </w:p>
    <w:p w14:paraId="2EFC3E76" w14:textId="1DF5111B" w:rsidR="00B97AA0" w:rsidRDefault="00B97AA0">
      <w:pPr>
        <w:jc w:val="center"/>
        <w:rPr>
          <w:rFonts w:ascii="Calibri" w:hAnsi="Calibri" w:cs="Calibri"/>
          <w:b/>
          <w:bCs/>
          <w:color w:val="333300"/>
          <w:sz w:val="28"/>
          <w:szCs w:val="28"/>
        </w:rPr>
      </w:pPr>
    </w:p>
    <w:p w14:paraId="5D9E0349" w14:textId="11F0F67E" w:rsidR="00B97AA0" w:rsidRDefault="00B97AA0">
      <w:pPr>
        <w:jc w:val="center"/>
        <w:rPr>
          <w:rFonts w:ascii="Calibri" w:hAnsi="Calibri" w:cs="Calibri"/>
          <w:b/>
          <w:bCs/>
          <w:color w:val="333300"/>
          <w:sz w:val="28"/>
          <w:szCs w:val="28"/>
        </w:rPr>
      </w:pPr>
    </w:p>
    <w:sectPr w:rsidR="00B97AA0" w:rsidSect="008B7746">
      <w:headerReference w:type="default" r:id="rId7"/>
      <w:footerReference w:type="default" r:id="rId8"/>
      <w:pgSz w:w="12240" w:h="15840"/>
      <w:pgMar w:top="720" w:right="1440" w:bottom="432" w:left="1440" w:header="95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4DD54" w14:textId="77777777" w:rsidR="001414CC" w:rsidRDefault="001414CC" w:rsidP="008B7746">
      <w:r>
        <w:separator/>
      </w:r>
    </w:p>
  </w:endnote>
  <w:endnote w:type="continuationSeparator" w:id="0">
    <w:p w14:paraId="03F82F50" w14:textId="77777777" w:rsidR="001414CC" w:rsidRDefault="001414CC" w:rsidP="008B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2DD1F" w14:textId="0CD545D6" w:rsidR="00BC76E9" w:rsidRDefault="00BC76E9">
    <w:pPr>
      <w:tabs>
        <w:tab w:val="center" w:pos="4680"/>
        <w:tab w:val="right" w:pos="9360"/>
      </w:tabs>
      <w:spacing w:before="240"/>
      <w:jc w:val="center"/>
      <w:rPr>
        <w:rFonts w:cstheme="minorBidi"/>
        <w:color w:val="808080"/>
        <w:kern w:val="0"/>
        <w:sz w:val="20"/>
        <w:szCs w:val="20"/>
      </w:rPr>
    </w:pPr>
    <w:r>
      <w:rPr>
        <w:rFonts w:cstheme="minorBidi"/>
        <w:color w:val="808080"/>
        <w:kern w:val="0"/>
        <w:sz w:val="20"/>
        <w:szCs w:val="20"/>
      </w:rPr>
      <w:t>Verizon Confidential</w:t>
    </w:r>
  </w:p>
  <w:p w14:paraId="5501E7FA" w14:textId="344E02EC" w:rsidR="008B7746" w:rsidRDefault="008B7746" w:rsidP="00BC76E9">
    <w:pPr>
      <w:tabs>
        <w:tab w:val="center" w:pos="4680"/>
        <w:tab w:val="right" w:pos="9360"/>
      </w:tabs>
      <w:jc w:val="center"/>
      <w:rPr>
        <w:rFonts w:cstheme="minorBidi"/>
        <w:color w:val="808080"/>
        <w:kern w:val="0"/>
        <w:sz w:val="20"/>
        <w:szCs w:val="20"/>
      </w:rPr>
    </w:pPr>
    <w:r>
      <w:rPr>
        <w:rFonts w:cstheme="minorBidi"/>
        <w:color w:val="808080"/>
        <w:kern w:val="0"/>
        <w:sz w:val="20"/>
        <w:szCs w:val="20"/>
      </w:rPr>
      <w:t xml:space="preserve">13750 San Pedro, Suite 820 San Antonio, Texas 78232 </w:t>
    </w:r>
    <w:r>
      <w:rPr>
        <w:rFonts w:cstheme="minorBidi"/>
        <w:color w:val="FF0000"/>
        <w:kern w:val="0"/>
        <w:sz w:val="20"/>
        <w:szCs w:val="20"/>
      </w:rPr>
      <w:t>|</w:t>
    </w:r>
    <w:r>
      <w:rPr>
        <w:rFonts w:cstheme="minorBidi"/>
        <w:color w:val="808080"/>
        <w:kern w:val="0"/>
        <w:sz w:val="20"/>
        <w:szCs w:val="20"/>
      </w:rPr>
      <w:t xml:space="preserve"> www.securelogix.com</w:t>
    </w:r>
  </w:p>
  <w:p w14:paraId="452D4AA5" w14:textId="77777777" w:rsidR="008B7746" w:rsidRDefault="008B7746">
    <w:pPr>
      <w:tabs>
        <w:tab w:val="center" w:pos="4680"/>
        <w:tab w:val="right" w:pos="9360"/>
      </w:tabs>
      <w:spacing w:before="240"/>
      <w:jc w:val="center"/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9CF8D" w14:textId="77777777" w:rsidR="001414CC" w:rsidRDefault="001414CC" w:rsidP="008B7746">
      <w:r>
        <w:separator/>
      </w:r>
    </w:p>
  </w:footnote>
  <w:footnote w:type="continuationSeparator" w:id="0">
    <w:p w14:paraId="1AE852F0" w14:textId="77777777" w:rsidR="001414CC" w:rsidRDefault="001414CC" w:rsidP="008B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1754" w14:textId="77777777" w:rsidR="008B7746" w:rsidRDefault="008B7746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B7746"/>
    <w:rsid w:val="00003511"/>
    <w:rsid w:val="000102A9"/>
    <w:rsid w:val="001414CC"/>
    <w:rsid w:val="0016789D"/>
    <w:rsid w:val="002279FE"/>
    <w:rsid w:val="002D3BD5"/>
    <w:rsid w:val="003B3BFB"/>
    <w:rsid w:val="003C5928"/>
    <w:rsid w:val="00464C0C"/>
    <w:rsid w:val="005B7855"/>
    <w:rsid w:val="006E62F4"/>
    <w:rsid w:val="00713927"/>
    <w:rsid w:val="007B6A89"/>
    <w:rsid w:val="007D061B"/>
    <w:rsid w:val="007E2AA4"/>
    <w:rsid w:val="008653A1"/>
    <w:rsid w:val="008A3DE4"/>
    <w:rsid w:val="008B7746"/>
    <w:rsid w:val="00906865"/>
    <w:rsid w:val="0092623E"/>
    <w:rsid w:val="00A64B42"/>
    <w:rsid w:val="00A66B64"/>
    <w:rsid w:val="00AB0093"/>
    <w:rsid w:val="00B422BD"/>
    <w:rsid w:val="00B97AA0"/>
    <w:rsid w:val="00BA58B4"/>
    <w:rsid w:val="00BC76E9"/>
    <w:rsid w:val="00BE1361"/>
    <w:rsid w:val="00CA5F56"/>
    <w:rsid w:val="00D60CC1"/>
    <w:rsid w:val="00D76B09"/>
    <w:rsid w:val="00DB155E"/>
    <w:rsid w:val="00E109B1"/>
    <w:rsid w:val="00F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E2458"/>
  <w15:docId w15:val="{5873ED62-CD1C-477F-8EC8-1003573C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55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89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7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E9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6E9"/>
    <w:rPr>
      <w:rFonts w:ascii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</dc:creator>
  <cp:lastModifiedBy>Rick Jordan</cp:lastModifiedBy>
  <cp:revision>2</cp:revision>
  <dcterms:created xsi:type="dcterms:W3CDTF">2020-10-09T15:40:00Z</dcterms:created>
  <dcterms:modified xsi:type="dcterms:W3CDTF">2020-10-09T15:40:00Z</dcterms:modified>
</cp:coreProperties>
</file>